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0F" w:rsidRDefault="00C2420F" w:rsidP="00C2420F">
      <w:pPr>
        <w:pStyle w:val="a3"/>
        <w:ind w:firstLine="0"/>
        <w:jc w:val="right"/>
        <w:rPr>
          <w:rStyle w:val="1"/>
          <w:bCs/>
          <w:color w:val="000000"/>
        </w:rPr>
      </w:pPr>
      <w:r w:rsidRPr="00C2420F">
        <w:rPr>
          <w:rStyle w:val="1"/>
          <w:bCs/>
          <w:color w:val="000000"/>
        </w:rPr>
        <w:t>Приложение №1</w:t>
      </w:r>
    </w:p>
    <w:p w:rsidR="00C2420F" w:rsidRDefault="00C2420F" w:rsidP="00C2420F">
      <w:pPr>
        <w:pStyle w:val="a3"/>
        <w:ind w:firstLine="0"/>
        <w:jc w:val="right"/>
        <w:rPr>
          <w:rStyle w:val="1"/>
          <w:bCs/>
          <w:color w:val="000000"/>
        </w:rPr>
      </w:pPr>
      <w:r>
        <w:rPr>
          <w:rStyle w:val="1"/>
          <w:bCs/>
          <w:color w:val="000000"/>
        </w:rPr>
        <w:t xml:space="preserve">к приказу по управлению образования </w:t>
      </w:r>
    </w:p>
    <w:p w:rsidR="00C2420F" w:rsidRDefault="00C2420F" w:rsidP="00C2420F">
      <w:pPr>
        <w:pStyle w:val="a3"/>
        <w:ind w:firstLine="0"/>
        <w:jc w:val="right"/>
        <w:rPr>
          <w:rStyle w:val="1"/>
          <w:bCs/>
          <w:color w:val="000000"/>
        </w:rPr>
      </w:pPr>
      <w:r>
        <w:rPr>
          <w:rStyle w:val="1"/>
          <w:bCs/>
          <w:color w:val="000000"/>
        </w:rPr>
        <w:t xml:space="preserve">администрации Ровеньского района </w:t>
      </w:r>
    </w:p>
    <w:p w:rsidR="00C2420F" w:rsidRPr="00C2420F" w:rsidRDefault="00C2420F" w:rsidP="00C2420F">
      <w:pPr>
        <w:pStyle w:val="a3"/>
        <w:ind w:firstLine="0"/>
        <w:jc w:val="right"/>
        <w:rPr>
          <w:rStyle w:val="1"/>
          <w:bCs/>
          <w:color w:val="000000"/>
        </w:rPr>
      </w:pPr>
      <w:r>
        <w:rPr>
          <w:rStyle w:val="1"/>
          <w:bCs/>
          <w:color w:val="000000"/>
        </w:rPr>
        <w:t>№</w:t>
      </w:r>
      <w:r w:rsidR="007C579F">
        <w:rPr>
          <w:rStyle w:val="1"/>
          <w:bCs/>
          <w:color w:val="000000"/>
        </w:rPr>
        <w:t>866</w:t>
      </w:r>
      <w:r>
        <w:rPr>
          <w:rStyle w:val="1"/>
          <w:bCs/>
          <w:color w:val="000000"/>
        </w:rPr>
        <w:t xml:space="preserve"> от</w:t>
      </w:r>
      <w:r w:rsidR="001D72A9">
        <w:rPr>
          <w:rStyle w:val="1"/>
          <w:bCs/>
          <w:color w:val="000000"/>
        </w:rPr>
        <w:t xml:space="preserve"> </w:t>
      </w:r>
      <w:r w:rsidR="007C579F">
        <w:rPr>
          <w:rStyle w:val="1"/>
          <w:bCs/>
          <w:color w:val="000000"/>
        </w:rPr>
        <w:t>29</w:t>
      </w:r>
      <w:r>
        <w:rPr>
          <w:rStyle w:val="1"/>
          <w:bCs/>
          <w:color w:val="000000"/>
        </w:rPr>
        <w:t xml:space="preserve"> </w:t>
      </w:r>
      <w:r w:rsidR="007C579F">
        <w:rPr>
          <w:rStyle w:val="1"/>
          <w:bCs/>
          <w:color w:val="000000"/>
        </w:rPr>
        <w:t>августа</w:t>
      </w:r>
      <w:r>
        <w:rPr>
          <w:rStyle w:val="1"/>
          <w:bCs/>
          <w:color w:val="000000"/>
        </w:rPr>
        <w:t xml:space="preserve"> 202</w:t>
      </w:r>
      <w:r w:rsidR="007C579F">
        <w:rPr>
          <w:rStyle w:val="1"/>
          <w:bCs/>
          <w:color w:val="000000"/>
        </w:rPr>
        <w:t>3</w:t>
      </w:r>
      <w:r>
        <w:rPr>
          <w:rStyle w:val="1"/>
          <w:bCs/>
          <w:color w:val="000000"/>
        </w:rPr>
        <w:t xml:space="preserve"> года </w:t>
      </w:r>
    </w:p>
    <w:p w:rsidR="00C2420F" w:rsidRDefault="00C2420F" w:rsidP="00C2420F">
      <w:pPr>
        <w:pStyle w:val="a3"/>
        <w:ind w:firstLine="0"/>
        <w:jc w:val="center"/>
        <w:rPr>
          <w:rStyle w:val="1"/>
          <w:b/>
          <w:bCs/>
          <w:color w:val="000000"/>
        </w:rPr>
      </w:pPr>
    </w:p>
    <w:p w:rsidR="00B83A0A" w:rsidRDefault="00B83A0A" w:rsidP="00C2420F">
      <w:pPr>
        <w:pStyle w:val="a3"/>
        <w:ind w:firstLine="0"/>
        <w:jc w:val="center"/>
        <w:rPr>
          <w:rFonts w:ascii="Courier New" w:hAnsi="Courier New"/>
          <w:sz w:val="24"/>
          <w:szCs w:val="24"/>
        </w:rPr>
      </w:pPr>
      <w:r>
        <w:rPr>
          <w:rStyle w:val="1"/>
          <w:b/>
          <w:bCs/>
          <w:color w:val="000000"/>
        </w:rPr>
        <w:t>ПОЛОЖЕНИЕ</w:t>
      </w:r>
    </w:p>
    <w:p w:rsidR="00B83A0A" w:rsidRDefault="00C2420F" w:rsidP="00C2420F">
      <w:pPr>
        <w:pStyle w:val="a3"/>
        <w:ind w:firstLine="0"/>
        <w:jc w:val="center"/>
        <w:rPr>
          <w:rStyle w:val="1"/>
          <w:b/>
          <w:bCs/>
          <w:color w:val="000000"/>
        </w:rPr>
      </w:pPr>
      <w:r>
        <w:rPr>
          <w:rStyle w:val="1"/>
          <w:b/>
          <w:bCs/>
          <w:color w:val="000000"/>
        </w:rPr>
        <w:t xml:space="preserve">О районном </w:t>
      </w:r>
      <w:r w:rsidR="00B83A0A">
        <w:rPr>
          <w:rStyle w:val="1"/>
          <w:b/>
          <w:bCs/>
          <w:color w:val="000000"/>
        </w:rPr>
        <w:t>творческом конкурсе фотографий «Наука в кадре»</w:t>
      </w:r>
    </w:p>
    <w:p w:rsidR="007C579F" w:rsidRDefault="007C579F" w:rsidP="00C2420F">
      <w:pPr>
        <w:pStyle w:val="a3"/>
        <w:ind w:firstLine="0"/>
        <w:jc w:val="center"/>
        <w:rPr>
          <w:rFonts w:ascii="Courier New" w:hAnsi="Courier New"/>
          <w:sz w:val="24"/>
          <w:szCs w:val="24"/>
        </w:rPr>
      </w:pPr>
    </w:p>
    <w:p w:rsidR="00B83A0A" w:rsidRDefault="00B83A0A" w:rsidP="007C579F">
      <w:pPr>
        <w:pStyle w:val="a3"/>
        <w:numPr>
          <w:ilvl w:val="0"/>
          <w:numId w:val="1"/>
        </w:numPr>
        <w:tabs>
          <w:tab w:val="left" w:pos="331"/>
        </w:tabs>
        <w:ind w:firstLine="0"/>
        <w:jc w:val="center"/>
        <w:rPr>
          <w:sz w:val="24"/>
          <w:szCs w:val="24"/>
        </w:rPr>
      </w:pPr>
      <w:bookmarkStart w:id="0" w:name="bookmark0"/>
      <w:bookmarkEnd w:id="0"/>
      <w:r>
        <w:rPr>
          <w:rStyle w:val="1"/>
          <w:b/>
          <w:bCs/>
          <w:color w:val="000000"/>
        </w:rPr>
        <w:t>Общие положения</w:t>
      </w:r>
    </w:p>
    <w:p w:rsidR="00B83A0A" w:rsidRDefault="007C579F" w:rsidP="007C579F">
      <w:pPr>
        <w:pStyle w:val="a3"/>
        <w:tabs>
          <w:tab w:val="left" w:pos="1249"/>
        </w:tabs>
        <w:ind w:firstLine="567"/>
        <w:jc w:val="both"/>
        <w:rPr>
          <w:sz w:val="24"/>
          <w:szCs w:val="24"/>
        </w:rPr>
      </w:pPr>
      <w:bookmarkStart w:id="1" w:name="bookmark1"/>
      <w:bookmarkEnd w:id="1"/>
      <w:r>
        <w:rPr>
          <w:rStyle w:val="1"/>
          <w:color w:val="000000"/>
        </w:rPr>
        <w:t xml:space="preserve">1.1. </w:t>
      </w:r>
      <w:r w:rsidR="00B83A0A">
        <w:rPr>
          <w:rStyle w:val="1"/>
          <w:color w:val="000000"/>
        </w:rPr>
        <w:t xml:space="preserve">Настоящее Положение определяет цели и задачи, условия, сроки и порядок проведения </w:t>
      </w:r>
      <w:r w:rsidR="00C2420F">
        <w:rPr>
          <w:rStyle w:val="1"/>
          <w:color w:val="000000"/>
        </w:rPr>
        <w:t>районного</w:t>
      </w:r>
      <w:r w:rsidR="00B83A0A">
        <w:rPr>
          <w:rStyle w:val="1"/>
          <w:color w:val="000000"/>
        </w:rPr>
        <w:t xml:space="preserve"> фотоконкурса «Наука в кадре» (далее - конкурс).</w:t>
      </w:r>
    </w:p>
    <w:p w:rsidR="00B83A0A" w:rsidRDefault="007C579F" w:rsidP="007C579F">
      <w:pPr>
        <w:pStyle w:val="a3"/>
        <w:tabs>
          <w:tab w:val="left" w:pos="1263"/>
        </w:tabs>
        <w:ind w:firstLine="567"/>
        <w:jc w:val="both"/>
        <w:rPr>
          <w:sz w:val="24"/>
          <w:szCs w:val="24"/>
        </w:rPr>
      </w:pPr>
      <w:bookmarkStart w:id="2" w:name="bookmark2"/>
      <w:bookmarkEnd w:id="2"/>
      <w:r>
        <w:rPr>
          <w:rStyle w:val="1"/>
          <w:color w:val="000000"/>
        </w:rPr>
        <w:t xml:space="preserve">1.2. </w:t>
      </w:r>
      <w:r w:rsidR="00B83A0A">
        <w:rPr>
          <w:rStyle w:val="1"/>
          <w:color w:val="000000"/>
        </w:rPr>
        <w:t>Целью проведения конкурса является популяризация научного знания и мотивация к использованию современных и высокотехнологичных средств и методов для воплощения творческих идей.</w:t>
      </w:r>
    </w:p>
    <w:p w:rsidR="00B83A0A" w:rsidRDefault="00B83A0A" w:rsidP="007C579F">
      <w:pPr>
        <w:pStyle w:val="a3"/>
        <w:ind w:firstLine="567"/>
        <w:jc w:val="both"/>
        <w:rPr>
          <w:rFonts w:ascii="Courier New" w:hAnsi="Courier New"/>
          <w:sz w:val="24"/>
          <w:szCs w:val="24"/>
        </w:rPr>
      </w:pPr>
      <w:r>
        <w:rPr>
          <w:rStyle w:val="1"/>
          <w:color w:val="000000"/>
        </w:rPr>
        <w:t>Задачи:</w:t>
      </w:r>
    </w:p>
    <w:p w:rsidR="00B83A0A" w:rsidRDefault="00B83A0A" w:rsidP="007C579F">
      <w:pPr>
        <w:pStyle w:val="a3"/>
        <w:numPr>
          <w:ilvl w:val="0"/>
          <w:numId w:val="2"/>
        </w:numPr>
        <w:tabs>
          <w:tab w:val="left" w:pos="946"/>
        </w:tabs>
        <w:ind w:firstLine="567"/>
        <w:jc w:val="both"/>
        <w:rPr>
          <w:sz w:val="24"/>
          <w:szCs w:val="24"/>
        </w:rPr>
      </w:pPr>
      <w:bookmarkStart w:id="3" w:name="bookmark3"/>
      <w:bookmarkEnd w:id="3"/>
      <w:r>
        <w:rPr>
          <w:rStyle w:val="1"/>
          <w:color w:val="000000"/>
        </w:rPr>
        <w:t>привлечение внимания к научным исследованиям и новейшим достижениям науки;</w:t>
      </w:r>
    </w:p>
    <w:p w:rsidR="00B83A0A" w:rsidRDefault="00B83A0A" w:rsidP="007C579F">
      <w:pPr>
        <w:pStyle w:val="a3"/>
        <w:numPr>
          <w:ilvl w:val="0"/>
          <w:numId w:val="2"/>
        </w:numPr>
        <w:tabs>
          <w:tab w:val="left" w:pos="1041"/>
        </w:tabs>
        <w:ind w:firstLine="567"/>
        <w:jc w:val="both"/>
        <w:rPr>
          <w:sz w:val="24"/>
          <w:szCs w:val="24"/>
        </w:rPr>
      </w:pPr>
      <w:bookmarkStart w:id="4" w:name="bookmark4"/>
      <w:bookmarkEnd w:id="4"/>
      <w:r>
        <w:rPr>
          <w:rStyle w:val="1"/>
          <w:color w:val="000000"/>
        </w:rPr>
        <w:t>популяризация научно-исследовательской деятельности;</w:t>
      </w:r>
    </w:p>
    <w:p w:rsidR="00B83A0A" w:rsidRDefault="00B83A0A" w:rsidP="007C579F">
      <w:pPr>
        <w:pStyle w:val="a3"/>
        <w:numPr>
          <w:ilvl w:val="0"/>
          <w:numId w:val="2"/>
        </w:numPr>
        <w:tabs>
          <w:tab w:val="left" w:pos="1004"/>
        </w:tabs>
        <w:ind w:firstLine="567"/>
        <w:jc w:val="both"/>
        <w:rPr>
          <w:sz w:val="24"/>
          <w:szCs w:val="24"/>
        </w:rPr>
      </w:pPr>
      <w:bookmarkStart w:id="5" w:name="bookmark5"/>
      <w:bookmarkEnd w:id="5"/>
      <w:r>
        <w:rPr>
          <w:rStyle w:val="1"/>
          <w:color w:val="000000"/>
        </w:rPr>
        <w:t>пропаганда научно-технического творчества молодежи;</w:t>
      </w:r>
    </w:p>
    <w:p w:rsidR="00B83A0A" w:rsidRDefault="00B83A0A" w:rsidP="007C579F">
      <w:pPr>
        <w:pStyle w:val="a3"/>
        <w:numPr>
          <w:ilvl w:val="0"/>
          <w:numId w:val="2"/>
        </w:numPr>
        <w:tabs>
          <w:tab w:val="left" w:pos="1004"/>
        </w:tabs>
        <w:ind w:firstLine="567"/>
        <w:jc w:val="both"/>
        <w:rPr>
          <w:sz w:val="24"/>
          <w:szCs w:val="24"/>
        </w:rPr>
      </w:pPr>
      <w:bookmarkStart w:id="6" w:name="bookmark6"/>
      <w:bookmarkEnd w:id="6"/>
      <w:r>
        <w:rPr>
          <w:rStyle w:val="1"/>
          <w:color w:val="000000"/>
        </w:rPr>
        <w:t>выявление талантливых визуализаторов среди участников конкурса.</w:t>
      </w:r>
    </w:p>
    <w:p w:rsidR="00B83A0A" w:rsidRDefault="007C579F" w:rsidP="007C579F">
      <w:pPr>
        <w:pStyle w:val="a3"/>
        <w:tabs>
          <w:tab w:val="left" w:pos="1256"/>
        </w:tabs>
        <w:ind w:firstLine="567"/>
        <w:jc w:val="both"/>
        <w:rPr>
          <w:sz w:val="24"/>
          <w:szCs w:val="24"/>
        </w:rPr>
      </w:pPr>
      <w:bookmarkStart w:id="7" w:name="bookmark7"/>
      <w:bookmarkEnd w:id="7"/>
      <w:r>
        <w:rPr>
          <w:rStyle w:val="1"/>
          <w:color w:val="000000"/>
        </w:rPr>
        <w:t xml:space="preserve">1.3. </w:t>
      </w:r>
      <w:r w:rsidR="00B83A0A">
        <w:rPr>
          <w:rStyle w:val="1"/>
          <w:color w:val="000000"/>
        </w:rPr>
        <w:t>Учредител</w:t>
      </w:r>
      <w:r w:rsidR="002C5B14">
        <w:rPr>
          <w:rStyle w:val="1"/>
          <w:color w:val="000000"/>
        </w:rPr>
        <w:t>ем</w:t>
      </w:r>
      <w:r w:rsidR="00B83A0A">
        <w:rPr>
          <w:rStyle w:val="1"/>
          <w:color w:val="000000"/>
        </w:rPr>
        <w:t xml:space="preserve"> конкурса являются </w:t>
      </w:r>
      <w:r w:rsidR="00C2420F">
        <w:rPr>
          <w:rStyle w:val="1"/>
          <w:color w:val="000000"/>
        </w:rPr>
        <w:t>управление образования администрации Ровеньского района</w:t>
      </w:r>
      <w:r w:rsidR="002C5B14">
        <w:rPr>
          <w:rStyle w:val="1"/>
          <w:color w:val="000000"/>
        </w:rPr>
        <w:t>.</w:t>
      </w:r>
    </w:p>
    <w:p w:rsidR="00B83A0A" w:rsidRPr="002C5B14" w:rsidRDefault="007C579F" w:rsidP="007C579F">
      <w:pPr>
        <w:pStyle w:val="a3"/>
        <w:tabs>
          <w:tab w:val="left" w:pos="345"/>
          <w:tab w:val="left" w:pos="1263"/>
        </w:tabs>
        <w:ind w:firstLine="567"/>
        <w:jc w:val="both"/>
        <w:rPr>
          <w:b/>
          <w:bCs/>
          <w:color w:val="000000"/>
          <w:sz w:val="24"/>
          <w:szCs w:val="24"/>
        </w:rPr>
      </w:pPr>
      <w:bookmarkStart w:id="8" w:name="bookmark8"/>
      <w:bookmarkEnd w:id="8"/>
      <w:r>
        <w:rPr>
          <w:rStyle w:val="1"/>
          <w:color w:val="000000"/>
        </w:rPr>
        <w:t xml:space="preserve">1.4. </w:t>
      </w:r>
      <w:r w:rsidR="00B83A0A" w:rsidRPr="002C5B14">
        <w:rPr>
          <w:rStyle w:val="1"/>
          <w:color w:val="000000"/>
        </w:rPr>
        <w:t xml:space="preserve">Подготовку и проведение конкурса </w:t>
      </w:r>
      <w:r w:rsidRPr="002C5B14">
        <w:rPr>
          <w:rStyle w:val="1"/>
          <w:color w:val="000000"/>
        </w:rPr>
        <w:t>осуществляет муниципальное</w:t>
      </w:r>
      <w:r w:rsidR="002C5B14" w:rsidRPr="002C5B14">
        <w:rPr>
          <w:rStyle w:val="1"/>
          <w:color w:val="000000"/>
        </w:rPr>
        <w:t xml:space="preserve"> бюджетное учреждение дополнительного образования «Районная станция юных натуралистов Ровеньского района Белгородской области»</w:t>
      </w:r>
      <w:r w:rsidR="002C5B14">
        <w:rPr>
          <w:rStyle w:val="1"/>
          <w:color w:val="000000"/>
        </w:rPr>
        <w:t>.</w:t>
      </w:r>
      <w:r w:rsidR="002C5B14" w:rsidRPr="002C5B14">
        <w:rPr>
          <w:rStyle w:val="1"/>
          <w:color w:val="000000"/>
        </w:rPr>
        <w:t xml:space="preserve"> </w:t>
      </w:r>
    </w:p>
    <w:p w:rsidR="00B83A0A" w:rsidRDefault="00B83A0A" w:rsidP="007C579F">
      <w:pPr>
        <w:pStyle w:val="a3"/>
        <w:numPr>
          <w:ilvl w:val="0"/>
          <w:numId w:val="1"/>
        </w:numPr>
        <w:tabs>
          <w:tab w:val="left" w:pos="345"/>
        </w:tabs>
        <w:spacing w:before="240"/>
        <w:ind w:firstLine="0"/>
        <w:jc w:val="center"/>
        <w:rPr>
          <w:sz w:val="24"/>
          <w:szCs w:val="24"/>
        </w:rPr>
      </w:pPr>
      <w:bookmarkStart w:id="9" w:name="bookmark9"/>
      <w:bookmarkEnd w:id="9"/>
      <w:r w:rsidRPr="002C5B14">
        <w:rPr>
          <w:rStyle w:val="1"/>
          <w:b/>
          <w:bCs/>
          <w:color w:val="000000"/>
        </w:rPr>
        <w:t>Участники конкурс</w:t>
      </w:r>
      <w:r w:rsidR="007C579F">
        <w:rPr>
          <w:rStyle w:val="1"/>
          <w:b/>
          <w:bCs/>
          <w:color w:val="000000"/>
          <w:sz w:val="28"/>
          <w:szCs w:val="24"/>
        </w:rPr>
        <w:t>а</w:t>
      </w:r>
    </w:p>
    <w:p w:rsidR="00B83A0A" w:rsidRDefault="00B83A0A" w:rsidP="00B83A0A">
      <w:pPr>
        <w:pStyle w:val="a3"/>
        <w:ind w:firstLine="360"/>
        <w:rPr>
          <w:rFonts w:ascii="Courier New" w:hAnsi="Courier New"/>
          <w:sz w:val="24"/>
          <w:szCs w:val="24"/>
        </w:rPr>
      </w:pPr>
      <w:r>
        <w:rPr>
          <w:rStyle w:val="1"/>
          <w:color w:val="000000"/>
        </w:rPr>
        <w:t>К участию в конкурсе приглашаются обучающиеся старших классов (14-17 лет) образовательных организаций и средне специальных образовательных организаций</w:t>
      </w:r>
      <w:r w:rsidR="002C5B14">
        <w:rPr>
          <w:rStyle w:val="1"/>
          <w:color w:val="000000"/>
        </w:rPr>
        <w:t>.</w:t>
      </w:r>
      <w:r>
        <w:rPr>
          <w:rStyle w:val="1"/>
          <w:color w:val="000000"/>
        </w:rPr>
        <w:t xml:space="preserve"> </w:t>
      </w:r>
    </w:p>
    <w:p w:rsidR="00B83A0A" w:rsidRDefault="00B83A0A" w:rsidP="007C579F">
      <w:pPr>
        <w:pStyle w:val="a3"/>
        <w:numPr>
          <w:ilvl w:val="0"/>
          <w:numId w:val="1"/>
        </w:numPr>
        <w:tabs>
          <w:tab w:val="left" w:pos="345"/>
        </w:tabs>
        <w:spacing w:before="240"/>
        <w:ind w:firstLine="0"/>
        <w:jc w:val="center"/>
        <w:rPr>
          <w:sz w:val="24"/>
          <w:szCs w:val="24"/>
        </w:rPr>
      </w:pPr>
      <w:bookmarkStart w:id="10" w:name="bookmark10"/>
      <w:bookmarkEnd w:id="10"/>
      <w:r>
        <w:rPr>
          <w:rStyle w:val="1"/>
          <w:b/>
          <w:bCs/>
          <w:color w:val="000000"/>
        </w:rPr>
        <w:t>Номинации конкурса</w:t>
      </w:r>
    </w:p>
    <w:p w:rsidR="00B83A0A" w:rsidRDefault="00B83A0A" w:rsidP="007C579F">
      <w:pPr>
        <w:pStyle w:val="a3"/>
        <w:numPr>
          <w:ilvl w:val="0"/>
          <w:numId w:val="2"/>
        </w:numPr>
        <w:tabs>
          <w:tab w:val="left" w:pos="968"/>
        </w:tabs>
        <w:ind w:firstLine="360"/>
        <w:jc w:val="both"/>
        <w:rPr>
          <w:sz w:val="24"/>
          <w:szCs w:val="24"/>
        </w:rPr>
      </w:pPr>
      <w:bookmarkStart w:id="11" w:name="bookmark11"/>
      <w:bookmarkEnd w:id="11"/>
      <w:r w:rsidRPr="007C579F">
        <w:rPr>
          <w:rStyle w:val="1"/>
          <w:b/>
          <w:color w:val="000000"/>
        </w:rPr>
        <w:t>«Наука в фокусе»</w:t>
      </w:r>
      <w:r>
        <w:rPr>
          <w:rStyle w:val="1"/>
          <w:color w:val="000000"/>
        </w:rPr>
        <w:t xml:space="preserve"> - фотографии процессов и результатов научных экспериментов, веществ, предметов и др., отснятые в режиме макросъемки;</w:t>
      </w:r>
    </w:p>
    <w:p w:rsidR="00B83A0A" w:rsidRDefault="00B83A0A" w:rsidP="007C579F">
      <w:pPr>
        <w:pStyle w:val="a3"/>
        <w:ind w:firstLine="360"/>
        <w:jc w:val="both"/>
        <w:rPr>
          <w:rFonts w:ascii="Courier New" w:hAnsi="Courier New"/>
          <w:sz w:val="24"/>
          <w:szCs w:val="24"/>
        </w:rPr>
      </w:pPr>
      <w:r>
        <w:rPr>
          <w:rStyle w:val="1"/>
          <w:color w:val="000000"/>
        </w:rPr>
        <w:t>-</w:t>
      </w:r>
      <w:r w:rsidR="007C579F">
        <w:rPr>
          <w:rStyle w:val="1"/>
          <w:color w:val="000000"/>
        </w:rPr>
        <w:t xml:space="preserve"> </w:t>
      </w:r>
      <w:r w:rsidRPr="007C579F">
        <w:rPr>
          <w:rStyle w:val="1"/>
          <w:b/>
          <w:color w:val="000000"/>
        </w:rPr>
        <w:t>«Эврика!»</w:t>
      </w:r>
      <w:r>
        <w:rPr>
          <w:rStyle w:val="1"/>
          <w:color w:val="000000"/>
        </w:rPr>
        <w:t xml:space="preserve"> - репортажные фотографии, отражающие интересные моменты исследовательской и изобретательской деятельности обучающихся научных объединений учащихся, малых академий наук, клубов юных исследователей, исследовательских лабораторий образовательных организаций;</w:t>
      </w:r>
    </w:p>
    <w:p w:rsidR="00B83A0A" w:rsidRDefault="00B83A0A" w:rsidP="007C579F">
      <w:pPr>
        <w:pStyle w:val="a3"/>
        <w:ind w:firstLine="360"/>
        <w:jc w:val="both"/>
        <w:rPr>
          <w:rFonts w:ascii="Courier New" w:hAnsi="Courier New"/>
          <w:sz w:val="24"/>
          <w:szCs w:val="24"/>
        </w:rPr>
      </w:pPr>
      <w:r>
        <w:rPr>
          <w:rStyle w:val="1"/>
          <w:color w:val="000000"/>
        </w:rPr>
        <w:t>-</w:t>
      </w:r>
      <w:r w:rsidR="007C579F">
        <w:rPr>
          <w:rStyle w:val="1"/>
          <w:color w:val="000000"/>
        </w:rPr>
        <w:t xml:space="preserve"> </w:t>
      </w:r>
      <w:r w:rsidR="007C579F" w:rsidRPr="007C579F">
        <w:rPr>
          <w:b/>
        </w:rPr>
        <w:t>«Наука это сотрудничество»</w:t>
      </w:r>
      <w:r w:rsidR="007C579F">
        <w:t xml:space="preserve"> - репортажные фотографии, отражающие интересные моменты совместной научной деятельности школьников, студентов, преподавателей ВУЗов и ученых научно-исследовательских институтов, их достижений</w:t>
      </w:r>
      <w:r>
        <w:rPr>
          <w:rStyle w:val="1"/>
          <w:color w:val="000000"/>
        </w:rPr>
        <w:t>;</w:t>
      </w:r>
    </w:p>
    <w:p w:rsidR="007574AC" w:rsidRPr="007C579F" w:rsidRDefault="00B83A0A" w:rsidP="00945343">
      <w:pPr>
        <w:pStyle w:val="a3"/>
        <w:numPr>
          <w:ilvl w:val="0"/>
          <w:numId w:val="2"/>
        </w:numPr>
        <w:tabs>
          <w:tab w:val="left" w:pos="964"/>
        </w:tabs>
        <w:ind w:firstLine="360"/>
        <w:jc w:val="both"/>
        <w:rPr>
          <w:rFonts w:ascii="Courier New" w:hAnsi="Courier New" w:cs="Courier New"/>
          <w:sz w:val="24"/>
          <w:szCs w:val="24"/>
        </w:rPr>
      </w:pPr>
      <w:bookmarkStart w:id="12" w:name="bookmark12"/>
      <w:bookmarkEnd w:id="12"/>
      <w:r w:rsidRPr="007C579F">
        <w:rPr>
          <w:rStyle w:val="1"/>
          <w:b/>
          <w:color w:val="000000"/>
        </w:rPr>
        <w:t>«Окно в науку»</w:t>
      </w:r>
      <w:r w:rsidRPr="007C579F">
        <w:rPr>
          <w:rStyle w:val="1"/>
          <w:color w:val="000000"/>
        </w:rPr>
        <w:t xml:space="preserve"> - пейзажные фотографии, отражающие достопримечательности, природу окружающего мира - необычные интерпретации обычных вещей и явлений;</w:t>
      </w:r>
      <w:r w:rsidR="007574AC" w:rsidRPr="007C579F">
        <w:rPr>
          <w:rStyle w:val="2"/>
          <w:color w:val="000000"/>
        </w:rPr>
        <w:t>3</w:t>
      </w:r>
    </w:p>
    <w:p w:rsidR="007C579F" w:rsidRDefault="007C579F" w:rsidP="007C579F">
      <w:pPr>
        <w:pStyle w:val="a3"/>
        <w:numPr>
          <w:ilvl w:val="0"/>
          <w:numId w:val="2"/>
        </w:numPr>
        <w:tabs>
          <w:tab w:val="left" w:pos="354"/>
        </w:tabs>
        <w:jc w:val="both"/>
        <w:rPr>
          <w:color w:val="000000"/>
        </w:rPr>
      </w:pPr>
      <w:r w:rsidRPr="007C579F">
        <w:rPr>
          <w:b/>
          <w:color w:val="000000"/>
        </w:rPr>
        <w:t>«Нескучная наука»</w:t>
      </w:r>
      <w:r w:rsidRPr="007C579F">
        <w:rPr>
          <w:color w:val="000000"/>
        </w:rPr>
        <w:t xml:space="preserve"> - фотоколлаж, выполненный с использованием графического редактора, отражающий самостоятельно проведенные занимательные демонстрационные опыты по любому научному направлению (не допускается </w:t>
      </w:r>
      <w:r w:rsidRPr="007C579F">
        <w:rPr>
          <w:color w:val="000000"/>
        </w:rPr>
        <w:lastRenderedPageBreak/>
        <w:t>использование изображений, представленных на конкурс в другие тематические рубрики).</w:t>
      </w:r>
    </w:p>
    <w:p w:rsidR="007C579F" w:rsidRPr="007C579F" w:rsidRDefault="007C579F" w:rsidP="007C579F">
      <w:pPr>
        <w:pStyle w:val="a3"/>
        <w:ind w:firstLine="567"/>
        <w:jc w:val="both"/>
        <w:rPr>
          <w:color w:val="000000"/>
        </w:rPr>
      </w:pPr>
      <w:r w:rsidRPr="007C579F">
        <w:rPr>
          <w:color w:val="000000"/>
        </w:rPr>
        <w:t xml:space="preserve">- </w:t>
      </w:r>
      <w:r w:rsidRPr="007C579F">
        <w:rPr>
          <w:b/>
          <w:color w:val="000000"/>
        </w:rPr>
        <w:t xml:space="preserve">«Как я изобрел велосипед, или вдохновленный первооткрыватель» </w:t>
      </w:r>
      <w:r w:rsidRPr="007C579F">
        <w:rPr>
          <w:color w:val="000000"/>
        </w:rPr>
        <w:t>- уличные фотографии, изображающие людей, находящихся в научном поиске (в общественных местах: на улицах, в парках и т.п.).</w:t>
      </w:r>
    </w:p>
    <w:p w:rsidR="007C579F" w:rsidRDefault="007C579F" w:rsidP="007C579F">
      <w:pPr>
        <w:pStyle w:val="a3"/>
        <w:tabs>
          <w:tab w:val="left" w:pos="354"/>
        </w:tabs>
        <w:ind w:firstLine="0"/>
        <w:jc w:val="both"/>
        <w:rPr>
          <w:i/>
          <w:iCs/>
          <w:color w:val="000000"/>
        </w:rPr>
      </w:pPr>
      <w:r w:rsidRPr="007C579F">
        <w:rPr>
          <w:i/>
          <w:iCs/>
          <w:color w:val="000000"/>
        </w:rPr>
        <w:t>Автор может представить не более одной фотографии в каждую из номинаций.</w:t>
      </w:r>
    </w:p>
    <w:p w:rsidR="007C579F" w:rsidRPr="007C579F" w:rsidRDefault="007C579F" w:rsidP="007C579F">
      <w:pPr>
        <w:pStyle w:val="a3"/>
        <w:tabs>
          <w:tab w:val="left" w:pos="354"/>
        </w:tabs>
        <w:ind w:firstLine="0"/>
        <w:jc w:val="both"/>
        <w:rPr>
          <w:i/>
          <w:iCs/>
          <w:color w:val="000000"/>
        </w:rPr>
      </w:pPr>
    </w:p>
    <w:p w:rsidR="007574AC" w:rsidRDefault="007C579F" w:rsidP="007C579F">
      <w:pPr>
        <w:pStyle w:val="a3"/>
        <w:tabs>
          <w:tab w:val="left" w:pos="354"/>
        </w:tabs>
        <w:ind w:firstLine="0"/>
        <w:jc w:val="center"/>
        <w:rPr>
          <w:sz w:val="24"/>
          <w:szCs w:val="24"/>
        </w:rPr>
      </w:pPr>
      <w:r>
        <w:rPr>
          <w:rStyle w:val="1"/>
          <w:b/>
          <w:bCs/>
          <w:color w:val="000000"/>
        </w:rPr>
        <w:t xml:space="preserve">4. </w:t>
      </w:r>
      <w:r w:rsidR="007574AC">
        <w:rPr>
          <w:rStyle w:val="1"/>
          <w:b/>
          <w:bCs/>
          <w:color w:val="000000"/>
        </w:rPr>
        <w:t>Сроки и порядок проведения конкурса</w:t>
      </w:r>
    </w:p>
    <w:p w:rsidR="007574AC" w:rsidRDefault="007574AC" w:rsidP="007C579F">
      <w:pPr>
        <w:pStyle w:val="a3"/>
        <w:numPr>
          <w:ilvl w:val="1"/>
          <w:numId w:val="2"/>
        </w:numPr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>Конкурс проводится в период с</w:t>
      </w:r>
      <w:r w:rsidR="007C579F">
        <w:rPr>
          <w:rStyle w:val="1"/>
          <w:color w:val="000000"/>
        </w:rPr>
        <w:t xml:space="preserve"> </w:t>
      </w:r>
      <w:r w:rsidR="002C5B14">
        <w:rPr>
          <w:rStyle w:val="1"/>
          <w:color w:val="000000"/>
        </w:rPr>
        <w:t>1 сентября по 2</w:t>
      </w:r>
      <w:r w:rsidR="007C579F">
        <w:rPr>
          <w:rStyle w:val="1"/>
          <w:color w:val="000000"/>
        </w:rPr>
        <w:t>7</w:t>
      </w:r>
      <w:r w:rsidR="002C5B14">
        <w:rPr>
          <w:rStyle w:val="1"/>
          <w:color w:val="000000"/>
        </w:rPr>
        <w:t xml:space="preserve"> сентября</w:t>
      </w:r>
      <w:r>
        <w:rPr>
          <w:rStyle w:val="1"/>
          <w:color w:val="000000"/>
        </w:rPr>
        <w:t xml:space="preserve"> 202</w:t>
      </w:r>
      <w:r w:rsidR="007C579F">
        <w:rPr>
          <w:rStyle w:val="1"/>
          <w:color w:val="000000"/>
        </w:rPr>
        <w:t>3</w:t>
      </w:r>
      <w:r>
        <w:rPr>
          <w:rStyle w:val="1"/>
          <w:color w:val="000000"/>
        </w:rPr>
        <w:t xml:space="preserve"> года.</w:t>
      </w:r>
    </w:p>
    <w:p w:rsidR="007574AC" w:rsidRPr="008305EB" w:rsidRDefault="007574AC" w:rsidP="007C579F">
      <w:pPr>
        <w:pStyle w:val="a3"/>
        <w:numPr>
          <w:ilvl w:val="1"/>
          <w:numId w:val="2"/>
        </w:numPr>
        <w:tabs>
          <w:tab w:val="left" w:pos="709"/>
        </w:tabs>
        <w:ind w:firstLine="360"/>
        <w:jc w:val="both"/>
        <w:rPr>
          <w:color w:val="000000"/>
          <w:sz w:val="24"/>
          <w:szCs w:val="24"/>
        </w:rPr>
      </w:pPr>
      <w:r w:rsidRPr="008305EB">
        <w:rPr>
          <w:rStyle w:val="1"/>
          <w:color w:val="000000"/>
        </w:rPr>
        <w:t xml:space="preserve">Конкурсные работы в срок до </w:t>
      </w:r>
      <w:r w:rsidR="002C5B14" w:rsidRPr="008305EB">
        <w:rPr>
          <w:rStyle w:val="1"/>
          <w:color w:val="000000"/>
        </w:rPr>
        <w:t>2</w:t>
      </w:r>
      <w:r w:rsidR="007C579F">
        <w:rPr>
          <w:rStyle w:val="1"/>
          <w:color w:val="000000"/>
        </w:rPr>
        <w:t>7</w:t>
      </w:r>
      <w:r w:rsidR="002C5B14" w:rsidRPr="008305EB">
        <w:rPr>
          <w:rStyle w:val="1"/>
          <w:color w:val="000000"/>
        </w:rPr>
        <w:t xml:space="preserve"> сентября   присылаются в МБУДО «Районная станция юных натуралистов» на электронную почту </w:t>
      </w:r>
      <w:hyperlink r:id="rId8" w:history="1">
        <w:r w:rsidR="007C579F" w:rsidRPr="00811E2B">
          <w:rPr>
            <w:rStyle w:val="ab"/>
            <w:lang w:val="en-US"/>
          </w:rPr>
          <w:t>rovyun</w:t>
        </w:r>
        <w:r w:rsidR="007C579F" w:rsidRPr="00811E2B">
          <w:rPr>
            <w:rStyle w:val="ab"/>
          </w:rPr>
          <w:t>@</w:t>
        </w:r>
        <w:r w:rsidR="007C579F" w:rsidRPr="00811E2B">
          <w:rPr>
            <w:rStyle w:val="ab"/>
            <w:lang w:val="en-US"/>
          </w:rPr>
          <w:t>yandex</w:t>
        </w:r>
        <w:r w:rsidR="007C579F" w:rsidRPr="00811E2B">
          <w:rPr>
            <w:rStyle w:val="ab"/>
          </w:rPr>
          <w:t>.</w:t>
        </w:r>
        <w:r w:rsidR="007C579F" w:rsidRPr="00811E2B">
          <w:rPr>
            <w:rStyle w:val="ab"/>
            <w:lang w:val="en-US"/>
          </w:rPr>
          <w:t>ru</w:t>
        </w:r>
      </w:hyperlink>
      <w:r w:rsidR="007C579F">
        <w:rPr>
          <w:rStyle w:val="1"/>
          <w:color w:val="000000"/>
        </w:rPr>
        <w:t xml:space="preserve"> </w:t>
      </w:r>
    </w:p>
    <w:p w:rsidR="007574AC" w:rsidRDefault="007574AC" w:rsidP="007C579F">
      <w:pPr>
        <w:pStyle w:val="a3"/>
        <w:numPr>
          <w:ilvl w:val="1"/>
          <w:numId w:val="2"/>
        </w:numPr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>Работы, не отвечающие условиям Конкурса, не рассматриваются.</w:t>
      </w:r>
    </w:p>
    <w:p w:rsidR="007574AC" w:rsidRDefault="007C579F" w:rsidP="007C579F">
      <w:pPr>
        <w:pStyle w:val="a3"/>
        <w:spacing w:before="240"/>
        <w:ind w:firstLine="0"/>
        <w:jc w:val="center"/>
        <w:rPr>
          <w:sz w:val="24"/>
          <w:szCs w:val="24"/>
        </w:rPr>
      </w:pPr>
      <w:r>
        <w:rPr>
          <w:rStyle w:val="1"/>
          <w:b/>
          <w:bCs/>
          <w:color w:val="000000"/>
        </w:rPr>
        <w:t xml:space="preserve">5. </w:t>
      </w:r>
      <w:r w:rsidR="007574AC">
        <w:rPr>
          <w:rStyle w:val="1"/>
          <w:b/>
          <w:bCs/>
          <w:color w:val="000000"/>
        </w:rPr>
        <w:t>Требования к конкурсным работам</w:t>
      </w:r>
    </w:p>
    <w:p w:rsidR="007574AC" w:rsidRDefault="007574AC" w:rsidP="007C579F">
      <w:pPr>
        <w:pStyle w:val="a3"/>
        <w:numPr>
          <w:ilvl w:val="1"/>
          <w:numId w:val="2"/>
        </w:numPr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На конкурс принимаются оригинальные электронные фотоизображения в формате </w:t>
      </w:r>
      <w:r>
        <w:rPr>
          <w:rStyle w:val="1"/>
          <w:color w:val="000000"/>
          <w:lang w:val="en-US"/>
        </w:rPr>
        <w:t>JPEG</w:t>
      </w:r>
      <w:r w:rsidRPr="007574AC">
        <w:rPr>
          <w:rStyle w:val="1"/>
          <w:color w:val="000000"/>
        </w:rPr>
        <w:t xml:space="preserve"> </w:t>
      </w:r>
      <w:r>
        <w:rPr>
          <w:rStyle w:val="1"/>
          <w:color w:val="000000"/>
        </w:rPr>
        <w:t>(размером не менее 3 мб. и разрешением 1920 х 1200). В случае выхода фоторабот в финал конкурса их автор должен быть готов предоставить запрошенные организатором фотоизображения в высоком качестве для подготовки фотовыставки.</w:t>
      </w:r>
    </w:p>
    <w:p w:rsidR="007574AC" w:rsidRDefault="007574AC" w:rsidP="007C579F">
      <w:pPr>
        <w:pStyle w:val="a3"/>
        <w:numPr>
          <w:ilvl w:val="1"/>
          <w:numId w:val="2"/>
        </w:numPr>
        <w:ind w:firstLine="360"/>
        <w:jc w:val="both"/>
        <w:rPr>
          <w:sz w:val="24"/>
          <w:szCs w:val="24"/>
        </w:rPr>
      </w:pPr>
      <w:bookmarkStart w:id="13" w:name="bookmark13"/>
      <w:bookmarkEnd w:id="13"/>
      <w:r>
        <w:rPr>
          <w:rStyle w:val="1"/>
          <w:color w:val="000000"/>
        </w:rPr>
        <w:t>Фотографии должны соответствовать критериям выбранной тематики.</w:t>
      </w:r>
    </w:p>
    <w:p w:rsidR="007574AC" w:rsidRDefault="007574AC" w:rsidP="007C579F">
      <w:pPr>
        <w:pStyle w:val="a3"/>
        <w:numPr>
          <w:ilvl w:val="1"/>
          <w:numId w:val="2"/>
        </w:numPr>
        <w:ind w:firstLine="360"/>
        <w:jc w:val="both"/>
        <w:rPr>
          <w:sz w:val="24"/>
          <w:szCs w:val="24"/>
        </w:rPr>
      </w:pPr>
      <w:bookmarkStart w:id="14" w:name="bookmark14"/>
      <w:bookmarkEnd w:id="14"/>
      <w:r>
        <w:rPr>
          <w:rStyle w:val="1"/>
          <w:color w:val="000000"/>
        </w:rPr>
        <w:t>Фотографии должны иметь художественную ценность (обладать хорошей резкостью и правильной выдержкой; без сильного искажения цвета и влияния графических редакторов).</w:t>
      </w:r>
    </w:p>
    <w:p w:rsidR="007574AC" w:rsidRDefault="007574AC" w:rsidP="007C579F">
      <w:pPr>
        <w:pStyle w:val="a3"/>
        <w:numPr>
          <w:ilvl w:val="1"/>
          <w:numId w:val="2"/>
        </w:numPr>
        <w:ind w:firstLine="360"/>
        <w:jc w:val="both"/>
        <w:rPr>
          <w:sz w:val="24"/>
          <w:szCs w:val="24"/>
        </w:rPr>
      </w:pPr>
      <w:bookmarkStart w:id="15" w:name="bookmark15"/>
      <w:bookmarkEnd w:id="15"/>
      <w:r>
        <w:rPr>
          <w:rStyle w:val="1"/>
          <w:color w:val="000000"/>
        </w:rPr>
        <w:t>К фотографиям прилагается текстовый файл с пояснениями к каждой фотографии (№ фотографии, дата и место съёмок, пояснение к выбранной тематике).</w:t>
      </w:r>
    </w:p>
    <w:p w:rsidR="007574AC" w:rsidRDefault="007574AC" w:rsidP="007C579F">
      <w:pPr>
        <w:pStyle w:val="a3"/>
        <w:numPr>
          <w:ilvl w:val="1"/>
          <w:numId w:val="2"/>
        </w:numPr>
        <w:ind w:firstLine="360"/>
        <w:jc w:val="both"/>
        <w:rPr>
          <w:sz w:val="24"/>
          <w:szCs w:val="24"/>
        </w:rPr>
      </w:pPr>
      <w:bookmarkStart w:id="16" w:name="bookmark16"/>
      <w:bookmarkEnd w:id="16"/>
      <w:r>
        <w:rPr>
          <w:rStyle w:val="1"/>
          <w:color w:val="000000"/>
        </w:rPr>
        <w:t>На конкурс запрещается предоставлять работы, содержание которых нарушает законодательство Российской Федерации.</w:t>
      </w:r>
    </w:p>
    <w:p w:rsidR="007574AC" w:rsidRDefault="007C579F" w:rsidP="007C579F">
      <w:pPr>
        <w:pStyle w:val="a3"/>
        <w:tabs>
          <w:tab w:val="left" w:pos="350"/>
        </w:tabs>
        <w:spacing w:before="240"/>
        <w:ind w:firstLine="0"/>
        <w:jc w:val="center"/>
        <w:rPr>
          <w:sz w:val="24"/>
          <w:szCs w:val="24"/>
        </w:rPr>
      </w:pPr>
      <w:bookmarkStart w:id="17" w:name="bookmark17"/>
      <w:bookmarkEnd w:id="17"/>
      <w:r>
        <w:rPr>
          <w:rStyle w:val="1"/>
          <w:b/>
          <w:bCs/>
          <w:color w:val="000000"/>
        </w:rPr>
        <w:t>6.</w:t>
      </w:r>
      <w:r w:rsidR="007574AC">
        <w:rPr>
          <w:rStyle w:val="1"/>
          <w:b/>
          <w:bCs/>
          <w:color w:val="000000"/>
        </w:rPr>
        <w:t>Критерии оценки конкурсных работ</w:t>
      </w:r>
    </w:p>
    <w:p w:rsidR="007574AC" w:rsidRDefault="007574AC" w:rsidP="00536BAA">
      <w:pPr>
        <w:pStyle w:val="a3"/>
        <w:ind w:firstLine="360"/>
        <w:jc w:val="both"/>
        <w:rPr>
          <w:rFonts w:ascii="Courier New" w:hAnsi="Courier New" w:cs="Courier New"/>
          <w:sz w:val="24"/>
          <w:szCs w:val="24"/>
        </w:rPr>
      </w:pPr>
      <w:r>
        <w:rPr>
          <w:rStyle w:val="1"/>
          <w:color w:val="000000"/>
        </w:rPr>
        <w:t>6.1. При оценке конкурсных материалов жюри руководствуется следующими критериями оценки:</w:t>
      </w:r>
    </w:p>
    <w:p w:rsidR="007574AC" w:rsidRDefault="00536BAA" w:rsidP="00536BAA">
      <w:pPr>
        <w:pStyle w:val="a3"/>
        <w:tabs>
          <w:tab w:val="left" w:pos="1002"/>
        </w:tabs>
        <w:ind w:left="360" w:firstLine="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- </w:t>
      </w:r>
      <w:r w:rsidR="007574AC">
        <w:rPr>
          <w:rStyle w:val="1"/>
          <w:color w:val="000000"/>
        </w:rPr>
        <w:t>оригинальность композиции, нестандартность и содержательность;</w:t>
      </w:r>
    </w:p>
    <w:p w:rsidR="007574AC" w:rsidRDefault="00536BAA" w:rsidP="00536BAA">
      <w:pPr>
        <w:pStyle w:val="a3"/>
        <w:tabs>
          <w:tab w:val="left" w:pos="1002"/>
        </w:tabs>
        <w:ind w:left="360" w:firstLine="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- </w:t>
      </w:r>
      <w:r w:rsidR="007574AC">
        <w:rPr>
          <w:rStyle w:val="1"/>
          <w:color w:val="000000"/>
        </w:rPr>
        <w:t>качество исполнения;</w:t>
      </w:r>
    </w:p>
    <w:p w:rsidR="007574AC" w:rsidRDefault="00536BAA" w:rsidP="00536BAA">
      <w:pPr>
        <w:pStyle w:val="a3"/>
        <w:tabs>
          <w:tab w:val="left" w:pos="1002"/>
        </w:tabs>
        <w:ind w:left="360" w:firstLine="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- </w:t>
      </w:r>
      <w:r w:rsidR="007574AC">
        <w:rPr>
          <w:rStyle w:val="1"/>
          <w:color w:val="000000"/>
        </w:rPr>
        <w:t>соответствие целям и тематическим номинациям конкурса.</w:t>
      </w:r>
    </w:p>
    <w:p w:rsidR="007574AC" w:rsidRDefault="00536BAA" w:rsidP="00536BAA">
      <w:pPr>
        <w:pStyle w:val="a3"/>
        <w:tabs>
          <w:tab w:val="left" w:pos="1297"/>
        </w:tabs>
        <w:ind w:left="360" w:firstLine="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6.2. </w:t>
      </w:r>
      <w:r w:rsidR="007574AC">
        <w:rPr>
          <w:rStyle w:val="1"/>
          <w:color w:val="000000"/>
        </w:rPr>
        <w:t>В каждой номинации предусмотрена индивидуальная система оценки.</w:t>
      </w:r>
    </w:p>
    <w:p w:rsidR="007574AC" w:rsidRPr="00536BAA" w:rsidRDefault="007574AC" w:rsidP="00536BAA">
      <w:pPr>
        <w:pStyle w:val="a3"/>
        <w:numPr>
          <w:ilvl w:val="0"/>
          <w:numId w:val="3"/>
        </w:numPr>
        <w:tabs>
          <w:tab w:val="left" w:pos="343"/>
        </w:tabs>
        <w:spacing w:before="240"/>
        <w:ind w:firstLine="0"/>
        <w:jc w:val="center"/>
        <w:rPr>
          <w:sz w:val="28"/>
          <w:szCs w:val="24"/>
        </w:rPr>
      </w:pPr>
      <w:r w:rsidRPr="00536BAA">
        <w:rPr>
          <w:rStyle w:val="1"/>
          <w:b/>
          <w:bCs/>
          <w:color w:val="000000"/>
          <w:sz w:val="28"/>
          <w:szCs w:val="24"/>
        </w:rPr>
        <w:t>Руководство конкурсом</w:t>
      </w:r>
    </w:p>
    <w:p w:rsidR="007574AC" w:rsidRDefault="007574AC" w:rsidP="00536BAA">
      <w:pPr>
        <w:pStyle w:val="a3"/>
        <w:numPr>
          <w:ilvl w:val="1"/>
          <w:numId w:val="3"/>
        </w:numPr>
        <w:tabs>
          <w:tab w:val="left" w:pos="1254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>Общее руководство подготовкой и проведением конкурса осуществляется организационным комитетом (далее - Оргкомитет) с правами жюри, который создаётся из числа сотрудников представителей организатора, специалистов и экспертов партнерских организаций.</w:t>
      </w:r>
    </w:p>
    <w:p w:rsidR="007574AC" w:rsidRDefault="007574AC" w:rsidP="00536BAA">
      <w:pPr>
        <w:pStyle w:val="a3"/>
        <w:numPr>
          <w:ilvl w:val="1"/>
          <w:numId w:val="3"/>
        </w:numPr>
        <w:tabs>
          <w:tab w:val="left" w:pos="1261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Оргкомитет создаётся на период подготовки и проведения конкурса для достижения цели и решения вытекающих из нее задач конкурса. Состав Оргкомитета утверждается приказом </w:t>
      </w:r>
      <w:r w:rsidR="005B68A5">
        <w:rPr>
          <w:rStyle w:val="1"/>
          <w:color w:val="000000"/>
        </w:rPr>
        <w:t>управления образования администрации Ровеньского района</w:t>
      </w:r>
      <w:r>
        <w:rPr>
          <w:rStyle w:val="1"/>
          <w:color w:val="000000"/>
        </w:rPr>
        <w:t>.</w:t>
      </w:r>
    </w:p>
    <w:p w:rsidR="007574AC" w:rsidRDefault="007574AC" w:rsidP="00536BAA">
      <w:pPr>
        <w:pStyle w:val="a3"/>
        <w:numPr>
          <w:ilvl w:val="1"/>
          <w:numId w:val="3"/>
        </w:numPr>
        <w:tabs>
          <w:tab w:val="left" w:pos="1314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>Оргкомитет конкурса с правами жюри:</w:t>
      </w:r>
    </w:p>
    <w:p w:rsidR="007574AC" w:rsidRDefault="00536BAA" w:rsidP="00536BAA">
      <w:pPr>
        <w:pStyle w:val="a3"/>
        <w:ind w:left="360" w:firstLine="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- </w:t>
      </w:r>
      <w:r w:rsidR="007574AC">
        <w:rPr>
          <w:rStyle w:val="1"/>
          <w:color w:val="000000"/>
        </w:rPr>
        <w:t>оставляет за собой право не допустить конкурсные материалы к участию в конкурсе, если признает их не отвечающим требованиям данного Положения;</w:t>
      </w:r>
    </w:p>
    <w:p w:rsidR="007574AC" w:rsidRDefault="00536BAA" w:rsidP="00536BAA">
      <w:pPr>
        <w:pStyle w:val="a3"/>
        <w:ind w:left="360" w:firstLine="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- </w:t>
      </w:r>
      <w:r w:rsidR="007574AC">
        <w:rPr>
          <w:rStyle w:val="1"/>
          <w:color w:val="000000"/>
        </w:rPr>
        <w:t>осуществляет экспертную оценку конкурсных работ, определяет победителей и призеров конкурса по номинациям;</w:t>
      </w:r>
    </w:p>
    <w:p w:rsidR="007574AC" w:rsidRDefault="00536BAA" w:rsidP="00536BAA">
      <w:pPr>
        <w:pStyle w:val="a3"/>
        <w:tabs>
          <w:tab w:val="left" w:pos="955"/>
        </w:tabs>
        <w:ind w:left="360" w:firstLine="0"/>
        <w:jc w:val="both"/>
        <w:rPr>
          <w:sz w:val="24"/>
          <w:szCs w:val="24"/>
        </w:rPr>
      </w:pPr>
      <w:r>
        <w:rPr>
          <w:rStyle w:val="1"/>
          <w:color w:val="000000"/>
        </w:rPr>
        <w:lastRenderedPageBreak/>
        <w:t xml:space="preserve">- </w:t>
      </w:r>
      <w:r w:rsidR="007574AC">
        <w:rPr>
          <w:rStyle w:val="1"/>
          <w:color w:val="000000"/>
        </w:rPr>
        <w:t>решения оргкомитета с правами жюри отражаются в соответствующем протоколе, который подписывается председателем и секретарем жюри.</w:t>
      </w:r>
    </w:p>
    <w:p w:rsidR="007574AC" w:rsidRDefault="007574AC" w:rsidP="00536BAA">
      <w:pPr>
        <w:pStyle w:val="a3"/>
        <w:numPr>
          <w:ilvl w:val="1"/>
          <w:numId w:val="3"/>
        </w:numPr>
        <w:tabs>
          <w:tab w:val="left" w:pos="1254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>Решение оргкомитета с правами жюри не комментируют основания и причины принятых решений и обжалованию не подлежит.</w:t>
      </w:r>
    </w:p>
    <w:p w:rsidR="007574AC" w:rsidRPr="00536BAA" w:rsidRDefault="007574AC" w:rsidP="00536BAA">
      <w:pPr>
        <w:pStyle w:val="a3"/>
        <w:numPr>
          <w:ilvl w:val="0"/>
          <w:numId w:val="3"/>
        </w:numPr>
        <w:tabs>
          <w:tab w:val="left" w:pos="328"/>
        </w:tabs>
        <w:spacing w:before="240" w:line="259" w:lineRule="auto"/>
        <w:ind w:firstLine="0"/>
        <w:jc w:val="center"/>
        <w:rPr>
          <w:sz w:val="28"/>
          <w:szCs w:val="24"/>
        </w:rPr>
      </w:pPr>
      <w:r w:rsidRPr="00536BAA">
        <w:rPr>
          <w:rStyle w:val="1"/>
          <w:b/>
          <w:bCs/>
          <w:color w:val="000000"/>
          <w:sz w:val="28"/>
          <w:szCs w:val="24"/>
        </w:rPr>
        <w:t>Подведение итогов конкурса</w:t>
      </w:r>
    </w:p>
    <w:p w:rsidR="007574AC" w:rsidRDefault="007574AC" w:rsidP="00536BAA">
      <w:pPr>
        <w:pStyle w:val="a3"/>
        <w:numPr>
          <w:ilvl w:val="1"/>
          <w:numId w:val="3"/>
        </w:numPr>
        <w:tabs>
          <w:tab w:val="left" w:pos="1250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>Победители и призеры в каждой номинации определяются по наибольшему числу набранных баллов.</w:t>
      </w:r>
    </w:p>
    <w:p w:rsidR="007574AC" w:rsidRDefault="007574AC" w:rsidP="00536BAA">
      <w:pPr>
        <w:pStyle w:val="a3"/>
        <w:numPr>
          <w:ilvl w:val="1"/>
          <w:numId w:val="3"/>
        </w:numPr>
        <w:tabs>
          <w:tab w:val="left" w:pos="1250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Победители и призеры (2-е и 3-е место) конкурса в каждой номинации награждаются </w:t>
      </w:r>
      <w:r w:rsidR="005B68A5">
        <w:rPr>
          <w:rStyle w:val="1"/>
          <w:color w:val="000000"/>
        </w:rPr>
        <w:t>грамотами управления образования администрации Ровеньского района.</w:t>
      </w:r>
    </w:p>
    <w:p w:rsidR="007574AC" w:rsidRDefault="007574AC" w:rsidP="00536BAA">
      <w:pPr>
        <w:pStyle w:val="a3"/>
        <w:numPr>
          <w:ilvl w:val="1"/>
          <w:numId w:val="3"/>
        </w:numPr>
        <w:tabs>
          <w:tab w:val="left" w:pos="1254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>Оргкомитет вправе принимать решение об изменении числа призёров конкурса.</w:t>
      </w:r>
    </w:p>
    <w:p w:rsidR="007574AC" w:rsidRPr="005B68A5" w:rsidRDefault="007574AC" w:rsidP="00536BAA">
      <w:pPr>
        <w:pStyle w:val="a3"/>
        <w:numPr>
          <w:ilvl w:val="1"/>
          <w:numId w:val="3"/>
        </w:numPr>
        <w:tabs>
          <w:tab w:val="left" w:pos="1254"/>
        </w:tabs>
        <w:ind w:firstLine="360"/>
        <w:jc w:val="both"/>
        <w:rPr>
          <w:rStyle w:val="1"/>
          <w:sz w:val="24"/>
          <w:szCs w:val="24"/>
        </w:rPr>
      </w:pPr>
      <w:r>
        <w:rPr>
          <w:rStyle w:val="1"/>
          <w:color w:val="000000"/>
        </w:rPr>
        <w:t>Работы победителей и призеров могут быть опубликованы на сайтах организаторов и в социальных группах соорганизаторов, в СМИ в качестве информации, связанной с конкурсом. Участники, признанные победителями и призерами предоставляют запрошенные организатором фотоизображения в высоком качестве для подготовки фотовыставки</w:t>
      </w:r>
      <w:r w:rsidR="005B68A5">
        <w:rPr>
          <w:rStyle w:val="1"/>
          <w:color w:val="000000"/>
        </w:rPr>
        <w:t>.</w:t>
      </w:r>
    </w:p>
    <w:p w:rsidR="005B68A5" w:rsidRDefault="005B68A5" w:rsidP="00536BAA">
      <w:pPr>
        <w:pStyle w:val="a3"/>
        <w:numPr>
          <w:ilvl w:val="1"/>
          <w:numId w:val="3"/>
        </w:numPr>
        <w:tabs>
          <w:tab w:val="left" w:pos="1254"/>
        </w:tabs>
        <w:ind w:firstLine="360"/>
        <w:jc w:val="both"/>
        <w:rPr>
          <w:sz w:val="24"/>
          <w:szCs w:val="24"/>
        </w:rPr>
      </w:pPr>
      <w:r>
        <w:rPr>
          <w:rStyle w:val="1"/>
          <w:color w:val="000000"/>
        </w:rPr>
        <w:t xml:space="preserve">Работы победителей направляются для участия в областном  конкурсе творческих работ «Наука в кадре». </w:t>
      </w:r>
    </w:p>
    <w:p w:rsidR="007574AC" w:rsidRDefault="007574AC" w:rsidP="00536BAA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jc w:val="both"/>
        <w:rPr>
          <w:rStyle w:val="1"/>
          <w:color w:val="000000"/>
        </w:rPr>
      </w:pPr>
    </w:p>
    <w:p w:rsidR="007574AC" w:rsidRDefault="007574AC" w:rsidP="00536BAA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jc w:val="both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7574AC" w:rsidRDefault="007574AC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7574AC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</w:pPr>
    </w:p>
    <w:p w:rsidR="00635EEA" w:rsidRDefault="00635EEA" w:rsidP="00635EEA">
      <w:pPr>
        <w:pStyle w:val="a3"/>
        <w:tabs>
          <w:tab w:val="left" w:leader="underscore" w:pos="7211"/>
          <w:tab w:val="left" w:leader="underscore" w:pos="7311"/>
          <w:tab w:val="left" w:leader="underscore" w:pos="8616"/>
        </w:tabs>
        <w:ind w:firstLine="360"/>
        <w:rPr>
          <w:rStyle w:val="1"/>
          <w:color w:val="000000"/>
        </w:rPr>
        <w:sectPr w:rsidR="00635EEA" w:rsidSect="00C2420F">
          <w:pgSz w:w="11909" w:h="16840"/>
          <w:pgMar w:top="1418" w:right="369" w:bottom="1055" w:left="1701" w:header="2778" w:footer="624" w:gutter="0"/>
          <w:pgNumType w:start="2"/>
          <w:cols w:space="720"/>
          <w:noEndnote/>
          <w:docGrid w:linePitch="360"/>
        </w:sectPr>
      </w:pPr>
    </w:p>
    <w:p w:rsidR="00536BAA" w:rsidRDefault="00536BAA" w:rsidP="00536BAA">
      <w:pPr>
        <w:pStyle w:val="4"/>
        <w:shd w:val="clear" w:color="auto" w:fill="auto"/>
        <w:spacing w:before="0" w:after="587"/>
        <w:ind w:left="5480" w:right="400" w:firstLine="1240"/>
        <w:jc w:val="center"/>
      </w:pPr>
      <w:r>
        <w:rPr>
          <w:color w:val="000000"/>
        </w:rPr>
        <w:lastRenderedPageBreak/>
        <w:t>Приложение № 1 к Положению о</w:t>
      </w:r>
      <w:r>
        <w:rPr>
          <w:color w:val="000000"/>
        </w:rPr>
        <w:t xml:space="preserve"> районном этапе</w:t>
      </w:r>
      <w:r>
        <w:rPr>
          <w:color w:val="000000"/>
        </w:rPr>
        <w:t xml:space="preserve"> областно</w:t>
      </w:r>
      <w:r>
        <w:rPr>
          <w:color w:val="000000"/>
        </w:rPr>
        <w:t>го</w:t>
      </w:r>
      <w:r>
        <w:rPr>
          <w:color w:val="000000"/>
        </w:rPr>
        <w:t xml:space="preserve"> творческо</w:t>
      </w:r>
      <w:r>
        <w:rPr>
          <w:color w:val="000000"/>
        </w:rPr>
        <w:t>го</w:t>
      </w:r>
      <w:r>
        <w:rPr>
          <w:color w:val="000000"/>
        </w:rPr>
        <w:t xml:space="preserve"> конкурс</w:t>
      </w:r>
      <w:r>
        <w:rPr>
          <w:color w:val="000000"/>
        </w:rPr>
        <w:t>а</w:t>
      </w:r>
      <w:r>
        <w:rPr>
          <w:color w:val="000000"/>
        </w:rPr>
        <w:t xml:space="preserve"> фотографий «Наука в кадре»</w:t>
      </w:r>
    </w:p>
    <w:p w:rsidR="00536BAA" w:rsidRDefault="00536BAA" w:rsidP="00536BAA">
      <w:pPr>
        <w:pStyle w:val="4"/>
        <w:shd w:val="clear" w:color="auto" w:fill="auto"/>
        <w:tabs>
          <w:tab w:val="right" w:leader="underscore" w:pos="9540"/>
        </w:tabs>
        <w:spacing w:before="0" w:line="240" w:lineRule="exact"/>
        <w:ind w:left="20" w:firstLine="122"/>
      </w:pPr>
      <w:r>
        <w:rPr>
          <w:color w:val="000000"/>
        </w:rPr>
        <w:t xml:space="preserve">Настоящим я,  </w:t>
      </w:r>
      <w:r>
        <w:rPr>
          <w:color w:val="000000"/>
        </w:rPr>
        <w:tab/>
        <w:t>,</w:t>
      </w:r>
    </w:p>
    <w:p w:rsidR="00536BAA" w:rsidRDefault="00536BAA" w:rsidP="00536BAA">
      <w:pPr>
        <w:pStyle w:val="50"/>
        <w:shd w:val="clear" w:color="auto" w:fill="auto"/>
        <w:spacing w:after="239" w:line="190" w:lineRule="exact"/>
        <w:ind w:left="20" w:firstLine="122"/>
        <w:jc w:val="center"/>
      </w:pPr>
      <w:r>
        <w:rPr>
          <w:color w:val="000000"/>
        </w:rPr>
        <w:t>(фамилия, имя, отчество родителя (законного представителя) несовершеннолетнего обучающегося)</w:t>
      </w:r>
    </w:p>
    <w:p w:rsidR="00536BAA" w:rsidRDefault="00536BAA" w:rsidP="00536BAA">
      <w:pPr>
        <w:pStyle w:val="4"/>
        <w:shd w:val="clear" w:color="auto" w:fill="auto"/>
        <w:spacing w:before="0" w:after="37" w:line="240" w:lineRule="exact"/>
        <w:ind w:left="20" w:firstLine="122"/>
        <w:rPr>
          <w:color w:val="000000"/>
        </w:rPr>
      </w:pPr>
      <w:r>
        <w:rPr>
          <w:color w:val="000000"/>
        </w:rPr>
        <w:t>являющийся родителем (законным представителем)</w:t>
      </w:r>
      <w:r>
        <w:rPr>
          <w:color w:val="000000"/>
        </w:rPr>
        <w:t>_____________________________________</w:t>
      </w:r>
    </w:p>
    <w:p w:rsidR="00536BAA" w:rsidRDefault="00536BAA" w:rsidP="00536BAA">
      <w:pPr>
        <w:pStyle w:val="50"/>
        <w:shd w:val="clear" w:color="auto" w:fill="auto"/>
        <w:spacing w:after="209" w:line="190" w:lineRule="exact"/>
        <w:ind w:firstLine="122"/>
        <w:jc w:val="center"/>
      </w:pPr>
      <w:r>
        <w:rPr>
          <w:color w:val="000000"/>
        </w:rPr>
        <w:t>____________________________________________________________________________________________________</w:t>
      </w:r>
      <w:r>
        <w:rPr>
          <w:color w:val="000000"/>
        </w:rPr>
        <w:t>(фамилия, имя, отчество несовершеннолетнего обучающегося - субъекта персона</w:t>
      </w:r>
      <w:r>
        <w:rPr>
          <w:color w:val="000000"/>
        </w:rPr>
        <w:t>ль</w:t>
      </w:r>
      <w:r>
        <w:rPr>
          <w:color w:val="000000"/>
        </w:rPr>
        <w:t>ных данных)</w:t>
      </w: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122"/>
      </w:pPr>
      <w:r>
        <w:rPr>
          <w:color w:val="000000"/>
        </w:rPr>
        <w:t>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- оператор) на обработку оператором персональных данных моего несовершеннолетнего ребенка.</w:t>
      </w: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720"/>
      </w:pPr>
      <w:r>
        <w:rPr>
          <w:color w:val="000000"/>
        </w:rPr>
        <w:t>Согласие даётся мною для обеспечения участия в областном творческом конкурсе фотограф</w:t>
      </w:r>
      <w:r>
        <w:rPr>
          <w:color w:val="000000"/>
        </w:rPr>
        <w:t>ий «Наука в кадре»</w:t>
      </w:r>
      <w:r>
        <w:rPr>
          <w:color w:val="000000"/>
        </w:rPr>
        <w:t>. Мое согласие распространяется на следующую информацию: фамилия, имя, отчество, место обучения и любая иная информация, относящаяся к личности моего ребенка, доступная либо известная в любой конкретный момент времени оператору (далее - персональные данные), предусмотренная Федеральным законом от 27 июля 2006 г. № 152-ФЗ «О персональных данных» (в действующей редакции).</w:t>
      </w: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720"/>
      </w:pPr>
      <w:r>
        <w:rPr>
          <w:color w:val="000000"/>
        </w:rPr>
        <w:t>Настоящее согласие предоставляется на осуществление следующих действий в отношении персональных данных моего ребенка,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720"/>
      </w:pPr>
      <w:r>
        <w:rPr>
          <w:color w:val="000000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720"/>
      </w:pPr>
      <w:r>
        <w:rPr>
          <w:color w:val="000000"/>
        </w:rPr>
        <w:t>Данное согласие может быть отозвано в любой момент по моему письменному заявлению.</w:t>
      </w: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720"/>
        <w:rPr>
          <w:color w:val="000000"/>
        </w:rPr>
      </w:pPr>
      <w:r>
        <w:rPr>
          <w:color w:val="000000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720"/>
        <w:rPr>
          <w:color w:val="000000"/>
        </w:rPr>
      </w:pPr>
    </w:p>
    <w:p w:rsidR="00536BAA" w:rsidRDefault="00536BAA" w:rsidP="00536BAA">
      <w:pPr>
        <w:pStyle w:val="4"/>
        <w:shd w:val="clear" w:color="auto" w:fill="auto"/>
        <w:spacing w:before="0" w:line="277" w:lineRule="exact"/>
        <w:ind w:left="20" w:right="20" w:firstLine="720"/>
        <w:rPr>
          <w:color w:val="000000"/>
        </w:rPr>
      </w:pPr>
      <w:r>
        <w:rPr>
          <w:color w:val="000000"/>
        </w:rPr>
        <w:t>«_______»______________20___г.________________________/_________________________/</w:t>
      </w:r>
    </w:p>
    <w:p w:rsidR="00536BAA" w:rsidRPr="00BE34DB" w:rsidRDefault="00BE34DB" w:rsidP="00BE34DB">
      <w:pPr>
        <w:pStyle w:val="4"/>
        <w:shd w:val="clear" w:color="auto" w:fill="auto"/>
        <w:spacing w:before="0" w:line="240" w:lineRule="auto"/>
        <w:ind w:left="20" w:right="20" w:firstLine="720"/>
        <w:rPr>
          <w:i/>
          <w:vertAlign w:val="subscript"/>
        </w:rPr>
      </w:pPr>
      <w:r>
        <w:rPr>
          <w:i/>
          <w:vertAlign w:val="subscript"/>
        </w:rPr>
        <w:t xml:space="preserve">                                                                                            </w:t>
      </w:r>
      <w:r w:rsidRPr="00BE34DB">
        <w:rPr>
          <w:i/>
          <w:vertAlign w:val="subscript"/>
        </w:rPr>
        <w:t>(подпись)</w:t>
      </w:r>
      <w:r>
        <w:rPr>
          <w:i/>
          <w:vertAlign w:val="subscript"/>
        </w:rPr>
        <w:t xml:space="preserve">                                                           </w:t>
      </w:r>
      <w:bookmarkStart w:id="18" w:name="_GoBack"/>
      <w:bookmarkEnd w:id="18"/>
      <w:r w:rsidRPr="00BE34DB">
        <w:rPr>
          <w:i/>
          <w:vertAlign w:val="subscript"/>
        </w:rPr>
        <w:t xml:space="preserve"> (расшифровка подписи)</w:t>
      </w:r>
    </w:p>
    <w:p w:rsidR="00536BAA" w:rsidRPr="00536BAA" w:rsidRDefault="00BE34DB" w:rsidP="00536BAA">
      <w:pPr>
        <w:pStyle w:val="4"/>
        <w:shd w:val="clear" w:color="auto" w:fill="auto"/>
        <w:spacing w:before="0" w:line="277" w:lineRule="exact"/>
        <w:ind w:left="20" w:right="20" w:firstLine="720"/>
        <w:rPr>
          <w:vertAlign w:val="subscript"/>
        </w:rPr>
        <w:sectPr w:rsidR="00536BAA" w:rsidRPr="00536BAA" w:rsidSect="00536BAA">
          <w:pgSz w:w="11909" w:h="16838"/>
          <w:pgMar w:top="993" w:right="1134" w:bottom="2284" w:left="1134" w:header="0" w:footer="3" w:gutter="0"/>
          <w:cols w:space="720"/>
        </w:sectPr>
      </w:pPr>
      <w:r>
        <w:rPr>
          <w:vertAlign w:val="subscript"/>
        </w:rPr>
        <w:t xml:space="preserve">              </w:t>
      </w:r>
    </w:p>
    <w:p w:rsidR="00536BAA" w:rsidRDefault="00536BAA" w:rsidP="00536BAA">
      <w:pPr>
        <w:pStyle w:val="41"/>
        <w:framePr w:w="270" w:h="211" w:wrap="none" w:vAnchor="text" w:hAnchor="margin" w:x="9050" w:y="3"/>
        <w:shd w:val="clear" w:color="auto" w:fill="auto"/>
        <w:spacing w:before="0" w:after="0" w:line="230" w:lineRule="exact"/>
        <w:jc w:val="left"/>
      </w:pPr>
    </w:p>
    <w:p w:rsidR="00BE48AE" w:rsidRPr="00635EEA" w:rsidRDefault="00BE48AE" w:rsidP="00536BAA">
      <w:pPr>
        <w:pStyle w:val="4"/>
        <w:framePr w:w="295" w:h="219" w:wrap="none" w:vAnchor="text" w:hAnchor="margin" w:x="503" w:y="3"/>
        <w:shd w:val="clear" w:color="auto" w:fill="auto"/>
        <w:spacing w:before="0" w:line="230" w:lineRule="exact"/>
        <w:jc w:val="left"/>
        <w:rPr>
          <w:sz w:val="24"/>
          <w:szCs w:val="24"/>
        </w:rPr>
      </w:pPr>
    </w:p>
    <w:sectPr w:rsidR="00BE48AE" w:rsidRPr="00635EEA" w:rsidSect="00635EEA">
      <w:pgSz w:w="11909" w:h="16840"/>
      <w:pgMar w:top="1418" w:right="369" w:bottom="851" w:left="1247" w:header="2778" w:footer="624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2CC" w:rsidRDefault="00D412CC" w:rsidP="00C2420F">
      <w:pPr>
        <w:spacing w:after="0" w:line="240" w:lineRule="auto"/>
      </w:pPr>
      <w:r>
        <w:separator/>
      </w:r>
    </w:p>
  </w:endnote>
  <w:endnote w:type="continuationSeparator" w:id="0">
    <w:p w:rsidR="00D412CC" w:rsidRDefault="00D412CC" w:rsidP="00C2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2CC" w:rsidRDefault="00D412CC" w:rsidP="00C2420F">
      <w:pPr>
        <w:spacing w:after="0" w:line="240" w:lineRule="auto"/>
      </w:pPr>
      <w:r>
        <w:separator/>
      </w:r>
    </w:p>
  </w:footnote>
  <w:footnote w:type="continuationSeparator" w:id="0">
    <w:p w:rsidR="00D412CC" w:rsidRDefault="00D412CC" w:rsidP="00C24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4B303CB3"/>
    <w:multiLevelType w:val="multilevel"/>
    <w:tmpl w:val="A3A206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A0A"/>
    <w:rsid w:val="001D72A9"/>
    <w:rsid w:val="002C5B14"/>
    <w:rsid w:val="00536BAA"/>
    <w:rsid w:val="005B68A5"/>
    <w:rsid w:val="00635EEA"/>
    <w:rsid w:val="007574AC"/>
    <w:rsid w:val="007C579F"/>
    <w:rsid w:val="008305EB"/>
    <w:rsid w:val="008E684F"/>
    <w:rsid w:val="009D7248"/>
    <w:rsid w:val="00A61A5D"/>
    <w:rsid w:val="00A753AE"/>
    <w:rsid w:val="00B05C81"/>
    <w:rsid w:val="00B83A0A"/>
    <w:rsid w:val="00BE34DB"/>
    <w:rsid w:val="00BE48AE"/>
    <w:rsid w:val="00C2420F"/>
    <w:rsid w:val="00D038F2"/>
    <w:rsid w:val="00D4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1128"/>
  <w15:docId w15:val="{286D223A-3A0C-41A1-A17C-CAF5370D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8A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B83A0A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rsid w:val="00B83A0A"/>
    <w:rPr>
      <w:rFonts w:ascii="Times New Roman" w:hAnsi="Times New Roman" w:cs="Times New Roman"/>
      <w:sz w:val="17"/>
      <w:szCs w:val="17"/>
    </w:rPr>
  </w:style>
  <w:style w:type="paragraph" w:styleId="a3">
    <w:name w:val="Body Text"/>
    <w:basedOn w:val="a"/>
    <w:link w:val="1"/>
    <w:uiPriority w:val="99"/>
    <w:rsid w:val="00B83A0A"/>
    <w:pPr>
      <w:spacing w:after="0" w:line="240" w:lineRule="auto"/>
      <w:ind w:firstLine="40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B83A0A"/>
  </w:style>
  <w:style w:type="paragraph" w:customStyle="1" w:styleId="20">
    <w:name w:val="Основной текст (2)"/>
    <w:basedOn w:val="a"/>
    <w:link w:val="2"/>
    <w:uiPriority w:val="99"/>
    <w:rsid w:val="00B83A0A"/>
    <w:pPr>
      <w:spacing w:after="0" w:line="240" w:lineRule="auto"/>
    </w:pPr>
    <w:rPr>
      <w:rFonts w:ascii="Times New Roman" w:hAnsi="Times New Roman" w:cs="Times New Roman"/>
      <w:sz w:val="17"/>
      <w:szCs w:val="17"/>
    </w:rPr>
  </w:style>
  <w:style w:type="character" w:customStyle="1" w:styleId="a5">
    <w:name w:val="Оглавление_"/>
    <w:basedOn w:val="a0"/>
    <w:link w:val="a6"/>
    <w:uiPriority w:val="99"/>
    <w:rsid w:val="007574AC"/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rsid w:val="007574AC"/>
    <w:rPr>
      <w:rFonts w:ascii="Arial" w:hAnsi="Arial" w:cs="Arial"/>
      <w:i/>
      <w:iCs/>
      <w:sz w:val="15"/>
      <w:szCs w:val="15"/>
    </w:rPr>
  </w:style>
  <w:style w:type="paragraph" w:customStyle="1" w:styleId="a6">
    <w:name w:val="Оглавление"/>
    <w:basedOn w:val="a"/>
    <w:link w:val="a5"/>
    <w:uiPriority w:val="99"/>
    <w:rsid w:val="007574AC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7574AC"/>
    <w:pPr>
      <w:spacing w:after="0" w:line="240" w:lineRule="auto"/>
      <w:ind w:left="3620"/>
    </w:pPr>
    <w:rPr>
      <w:rFonts w:ascii="Arial" w:hAnsi="Arial" w:cs="Arial"/>
      <w:i/>
      <w:iCs/>
      <w:sz w:val="15"/>
      <w:szCs w:val="15"/>
    </w:rPr>
  </w:style>
  <w:style w:type="paragraph" w:styleId="a7">
    <w:name w:val="header"/>
    <w:basedOn w:val="a"/>
    <w:link w:val="a8"/>
    <w:uiPriority w:val="99"/>
    <w:semiHidden/>
    <w:unhideWhenUsed/>
    <w:rsid w:val="00C2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420F"/>
  </w:style>
  <w:style w:type="paragraph" w:styleId="a9">
    <w:name w:val="footer"/>
    <w:basedOn w:val="a"/>
    <w:link w:val="aa"/>
    <w:uiPriority w:val="99"/>
    <w:semiHidden/>
    <w:unhideWhenUsed/>
    <w:rsid w:val="00C2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2420F"/>
  </w:style>
  <w:style w:type="character" w:styleId="ab">
    <w:name w:val="Hyperlink"/>
    <w:basedOn w:val="a0"/>
    <w:uiPriority w:val="99"/>
    <w:unhideWhenUsed/>
    <w:rsid w:val="007C579F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4"/>
    <w:locked/>
    <w:rsid w:val="00536B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c"/>
    <w:rsid w:val="00536BAA"/>
    <w:pPr>
      <w:widowControl w:val="0"/>
      <w:shd w:val="clear" w:color="auto" w:fill="FFFFFF"/>
      <w:spacing w:before="960" w:after="0" w:line="29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0">
    <w:name w:val="Основной текст (4)_"/>
    <w:basedOn w:val="a0"/>
    <w:link w:val="41"/>
    <w:locked/>
    <w:rsid w:val="00536BAA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36BAA"/>
    <w:pPr>
      <w:widowControl w:val="0"/>
      <w:shd w:val="clear" w:color="auto" w:fill="FFFFFF"/>
      <w:spacing w:before="240" w:after="240" w:line="310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5">
    <w:name w:val="Основной текст (5)_"/>
    <w:basedOn w:val="a0"/>
    <w:link w:val="50"/>
    <w:locked/>
    <w:rsid w:val="00536BA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6BAA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536B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36BAA"/>
    <w:pPr>
      <w:widowControl w:val="0"/>
      <w:shd w:val="clear" w:color="auto" w:fill="FFFFFF"/>
      <w:spacing w:before="180"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7">
    <w:name w:val="Основной текст (7)_"/>
    <w:basedOn w:val="a0"/>
    <w:link w:val="70"/>
    <w:locked/>
    <w:rsid w:val="00536BAA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6BAA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4Exact">
    <w:name w:val="Основной текст (4) Exact"/>
    <w:basedOn w:val="a0"/>
    <w:rsid w:val="00536BA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2"/>
      <w:sz w:val="23"/>
      <w:szCs w:val="23"/>
      <w:u w:val="none"/>
      <w:effect w:val="none"/>
    </w:rPr>
  </w:style>
  <w:style w:type="character" w:customStyle="1" w:styleId="Exact">
    <w:name w:val="Основной текст Exact"/>
    <w:basedOn w:val="a0"/>
    <w:rsid w:val="00536B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8"/>
      <w:sz w:val="23"/>
      <w:szCs w:val="23"/>
      <w:u w:val="none"/>
      <w:effect w:val="none"/>
    </w:rPr>
  </w:style>
  <w:style w:type="character" w:customStyle="1" w:styleId="7Exact">
    <w:name w:val="Основной текст (7) Exact"/>
    <w:basedOn w:val="a0"/>
    <w:rsid w:val="00536BA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1"/>
      <w:sz w:val="14"/>
      <w:szCs w:val="1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vyun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1777D-6FEA-4F70-B54A-0B43FFBE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acer</cp:lastModifiedBy>
  <cp:revision>10</cp:revision>
  <dcterms:created xsi:type="dcterms:W3CDTF">2022-09-08T13:47:00Z</dcterms:created>
  <dcterms:modified xsi:type="dcterms:W3CDTF">2023-09-01T12:30:00Z</dcterms:modified>
</cp:coreProperties>
</file>